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972" w:rsidRDefault="005D2972" w:rsidP="00157F15">
      <w:pPr>
        <w:jc w:val="center"/>
        <w:rPr>
          <w:sz w:val="40"/>
          <w:szCs w:val="40"/>
        </w:rPr>
      </w:pPr>
    </w:p>
    <w:p w:rsidR="00982114" w:rsidRDefault="00157F15" w:rsidP="00157F15">
      <w:pPr>
        <w:jc w:val="center"/>
        <w:rPr>
          <w:sz w:val="40"/>
          <w:szCs w:val="40"/>
        </w:rPr>
      </w:pPr>
      <w:bookmarkStart w:id="0" w:name="_GoBack"/>
      <w:bookmarkEnd w:id="0"/>
      <w:r>
        <w:rPr>
          <w:sz w:val="40"/>
          <w:szCs w:val="40"/>
        </w:rPr>
        <w:t>REGOLAMENTO ZOO2001</w:t>
      </w:r>
    </w:p>
    <w:p w:rsidR="00C876EC" w:rsidRDefault="00C876EC" w:rsidP="00157F15">
      <w:pPr>
        <w:jc w:val="center"/>
        <w:rPr>
          <w:sz w:val="40"/>
          <w:szCs w:val="40"/>
        </w:rPr>
      </w:pPr>
    </w:p>
    <w:p w:rsidR="005D2972" w:rsidRDefault="005D2972" w:rsidP="00157F15">
      <w:pPr>
        <w:jc w:val="center"/>
        <w:rPr>
          <w:sz w:val="40"/>
          <w:szCs w:val="40"/>
        </w:rPr>
      </w:pPr>
    </w:p>
    <w:p w:rsidR="00157F15" w:rsidRPr="00D96AFB" w:rsidRDefault="00157F15" w:rsidP="00D96AFB">
      <w:pPr>
        <w:pStyle w:val="Paragrafoelenco"/>
        <w:numPr>
          <w:ilvl w:val="0"/>
          <w:numId w:val="4"/>
        </w:numPr>
        <w:rPr>
          <w:sz w:val="28"/>
          <w:szCs w:val="28"/>
        </w:rPr>
      </w:pPr>
      <w:r w:rsidRPr="00D96AFB">
        <w:rPr>
          <w:sz w:val="28"/>
          <w:szCs w:val="28"/>
        </w:rPr>
        <w:t xml:space="preserve">Il presente regolamento disciplina i rapporti tra la pensione e i signori proprietari che ci affidano i loro animali. L’accettazione del regolamento, mediante firma è estesa a tempo indeterminato, per tutti i futuri </w:t>
      </w:r>
      <w:proofErr w:type="gramStart"/>
      <w:r w:rsidRPr="00D96AFB">
        <w:rPr>
          <w:sz w:val="28"/>
          <w:szCs w:val="28"/>
        </w:rPr>
        <w:t>soggiorni .</w:t>
      </w:r>
      <w:proofErr w:type="gramEnd"/>
    </w:p>
    <w:p w:rsidR="00157F15" w:rsidRPr="00D96AFB" w:rsidRDefault="00157F15" w:rsidP="00D96AFB">
      <w:pPr>
        <w:pStyle w:val="Paragrafoelenco"/>
        <w:numPr>
          <w:ilvl w:val="0"/>
          <w:numId w:val="4"/>
        </w:numPr>
        <w:rPr>
          <w:sz w:val="28"/>
          <w:szCs w:val="28"/>
        </w:rPr>
      </w:pPr>
      <w:r w:rsidRPr="00D96AFB">
        <w:rPr>
          <w:sz w:val="28"/>
          <w:szCs w:val="28"/>
        </w:rPr>
        <w:t xml:space="preserve">I giorni di pernottamento vengono contati in base alle notti trascorse nella struttura, il giorno della consegna viene considerato se il periodo di stallo è inferiore ad una settimana, mentre il giorno dell’uscita viene </w:t>
      </w:r>
      <w:proofErr w:type="gramStart"/>
      <w:r w:rsidRPr="00D96AFB">
        <w:rPr>
          <w:sz w:val="28"/>
          <w:szCs w:val="28"/>
        </w:rPr>
        <w:t>considerato  nel</w:t>
      </w:r>
      <w:proofErr w:type="gramEnd"/>
      <w:r w:rsidRPr="00D96AFB">
        <w:rPr>
          <w:sz w:val="28"/>
          <w:szCs w:val="28"/>
        </w:rPr>
        <w:t xml:space="preserve"> caso in cui questa avvenga dopo le 13:00 , anche se il periodo di stallo è superiore ad una settimana.</w:t>
      </w:r>
    </w:p>
    <w:p w:rsidR="00157F15" w:rsidRPr="00D96AFB" w:rsidRDefault="00157F15" w:rsidP="00D96AFB">
      <w:pPr>
        <w:pStyle w:val="Paragrafoelenco"/>
        <w:numPr>
          <w:ilvl w:val="0"/>
          <w:numId w:val="4"/>
        </w:numPr>
        <w:rPr>
          <w:sz w:val="28"/>
          <w:szCs w:val="28"/>
        </w:rPr>
      </w:pPr>
      <w:r w:rsidRPr="00D96AFB">
        <w:rPr>
          <w:sz w:val="28"/>
          <w:szCs w:val="28"/>
        </w:rPr>
        <w:t>Il cane/gatto devo essere consegnati dall’intestatario del libretto sanitario al titolare o a un suo responsabile.</w:t>
      </w:r>
    </w:p>
    <w:p w:rsidR="00FE4CAE" w:rsidRPr="00D96AFB" w:rsidRDefault="00157F15" w:rsidP="00D96AFB">
      <w:pPr>
        <w:pStyle w:val="Paragrafoelenco"/>
        <w:numPr>
          <w:ilvl w:val="0"/>
          <w:numId w:val="4"/>
        </w:numPr>
        <w:rPr>
          <w:sz w:val="28"/>
          <w:szCs w:val="28"/>
        </w:rPr>
      </w:pPr>
      <w:r w:rsidRPr="00D96AFB">
        <w:rPr>
          <w:sz w:val="28"/>
          <w:szCs w:val="28"/>
        </w:rPr>
        <w:t xml:space="preserve">Il proprietario dovrà presentare i seguenti </w:t>
      </w:r>
      <w:proofErr w:type="gramStart"/>
      <w:r w:rsidRPr="00D96AFB">
        <w:rPr>
          <w:sz w:val="28"/>
          <w:szCs w:val="28"/>
        </w:rPr>
        <w:t xml:space="preserve">documenti:   </w:t>
      </w:r>
      <w:proofErr w:type="gramEnd"/>
      <w:r w:rsidRPr="00D96AFB">
        <w:rPr>
          <w:sz w:val="28"/>
          <w:szCs w:val="28"/>
        </w:rPr>
        <w:t xml:space="preserve">                                         -fotocopia del libretto sanitario                                                                                     -fotocopia dell’iscrizione all’anagrafe canina </w:t>
      </w:r>
      <w:r w:rsidR="00FE4CAE" w:rsidRPr="00D96AFB">
        <w:rPr>
          <w:sz w:val="28"/>
          <w:szCs w:val="28"/>
        </w:rPr>
        <w:t>(microchip)                                        -fotocopia documento di identità proprietario</w:t>
      </w:r>
    </w:p>
    <w:p w:rsidR="00FE4CAE" w:rsidRPr="00D96AFB" w:rsidRDefault="00FE4CAE" w:rsidP="00D96AFB">
      <w:pPr>
        <w:pStyle w:val="Paragrafoelenco"/>
        <w:numPr>
          <w:ilvl w:val="0"/>
          <w:numId w:val="4"/>
        </w:numPr>
        <w:rPr>
          <w:sz w:val="28"/>
          <w:szCs w:val="28"/>
        </w:rPr>
      </w:pPr>
      <w:r w:rsidRPr="00D96AFB">
        <w:rPr>
          <w:sz w:val="28"/>
          <w:szCs w:val="28"/>
        </w:rPr>
        <w:t>Per garantire la sicurezza tutti i cani dovranno essere muniti di trattamento antiparassitario, se il trattamento viene fatto dalla pensione il costo di esse verrà addebitato alle spese.</w:t>
      </w:r>
    </w:p>
    <w:p w:rsidR="00FE4CAE" w:rsidRPr="00D96AFB" w:rsidRDefault="00FE4CAE" w:rsidP="00D96AFB">
      <w:pPr>
        <w:pStyle w:val="Paragrafoelenco"/>
        <w:numPr>
          <w:ilvl w:val="0"/>
          <w:numId w:val="4"/>
        </w:numPr>
        <w:rPr>
          <w:sz w:val="28"/>
          <w:szCs w:val="28"/>
        </w:rPr>
      </w:pPr>
      <w:r w:rsidRPr="00D96AFB">
        <w:rPr>
          <w:sz w:val="28"/>
          <w:szCs w:val="28"/>
        </w:rPr>
        <w:t xml:space="preserve">La direzione declina ogni responsabilità in ordine alle malattie infettive che l’animale possa contrarre durante l’alloggio, se lo stesso non aveva ricevuto le vaccinazioni adeguate. NON SI ACCETTANO CANI/GATTI </w:t>
      </w:r>
      <w:proofErr w:type="gramStart"/>
      <w:r w:rsidRPr="00D96AFB">
        <w:rPr>
          <w:sz w:val="28"/>
          <w:szCs w:val="28"/>
        </w:rPr>
        <w:t xml:space="preserve">AFFETTI </w:t>
      </w:r>
      <w:r w:rsidR="000B6B0F">
        <w:rPr>
          <w:sz w:val="28"/>
          <w:szCs w:val="28"/>
        </w:rPr>
        <w:t xml:space="preserve"> DA</w:t>
      </w:r>
      <w:proofErr w:type="gramEnd"/>
      <w:r w:rsidR="000B6B0F">
        <w:rPr>
          <w:sz w:val="28"/>
          <w:szCs w:val="28"/>
        </w:rPr>
        <w:t xml:space="preserve"> MALATTIE INFETTIVE O CONTAG</w:t>
      </w:r>
      <w:r w:rsidRPr="00D96AFB">
        <w:rPr>
          <w:sz w:val="28"/>
          <w:szCs w:val="28"/>
        </w:rPr>
        <w:t>IOSE.</w:t>
      </w:r>
    </w:p>
    <w:p w:rsidR="00FE4CAE" w:rsidRPr="00D96AFB" w:rsidRDefault="00FE4CAE" w:rsidP="00D96AFB">
      <w:pPr>
        <w:pStyle w:val="Paragrafoelenco"/>
        <w:numPr>
          <w:ilvl w:val="0"/>
          <w:numId w:val="4"/>
        </w:numPr>
        <w:rPr>
          <w:sz w:val="28"/>
          <w:szCs w:val="28"/>
        </w:rPr>
      </w:pPr>
      <w:r w:rsidRPr="00D96AFB">
        <w:rPr>
          <w:sz w:val="28"/>
          <w:szCs w:val="28"/>
        </w:rPr>
        <w:t>Nel caso in cui l’ospite necessiti di alimentazione, cure mediche o servizi specifici il proprietario è tenuto altresì a comunicare tali necessità per iscritto all’atto della firma del contratto di affidamento, in modo da concordare con la direzione costi supplementari e le specifiche sui trattamenti.</w:t>
      </w:r>
    </w:p>
    <w:p w:rsidR="00FE4CAE" w:rsidRPr="00D96AFB" w:rsidRDefault="00FE4CAE" w:rsidP="00D96AFB">
      <w:pPr>
        <w:pStyle w:val="Paragrafoelenco"/>
        <w:numPr>
          <w:ilvl w:val="0"/>
          <w:numId w:val="4"/>
        </w:numPr>
        <w:rPr>
          <w:sz w:val="28"/>
          <w:szCs w:val="28"/>
        </w:rPr>
      </w:pPr>
      <w:r w:rsidRPr="00D96AFB">
        <w:rPr>
          <w:sz w:val="28"/>
          <w:szCs w:val="28"/>
        </w:rPr>
        <w:t xml:space="preserve">Qualora durante la permanenza in pensione l’animale necessiti di cure veterinarie straordinarie il proprietario verrà immediatamente avvertito. La direzione si occuperà di chiamare il veterinario di fiducia o quello presso cui si </w:t>
      </w:r>
      <w:r w:rsidRPr="00D96AFB">
        <w:rPr>
          <w:sz w:val="28"/>
          <w:szCs w:val="28"/>
        </w:rPr>
        <w:lastRenderedPageBreak/>
        <w:t>appoggia, inoltre le spese mediche verranno addebitate al proprietario.</w:t>
      </w:r>
      <w:r w:rsidR="00C876EC" w:rsidRPr="00D96AFB">
        <w:rPr>
          <w:sz w:val="28"/>
          <w:szCs w:val="28"/>
        </w:rPr>
        <w:t xml:space="preserve"> la direzione declina ogni responsabilità in caso di decesso dell’animale dovuto all’età o comunque ad evento non soggetto all’influenza della struttura della pensione.</w:t>
      </w:r>
    </w:p>
    <w:p w:rsidR="00C876EC" w:rsidRPr="00D96AFB" w:rsidRDefault="00C876EC" w:rsidP="00D96AFB">
      <w:pPr>
        <w:pStyle w:val="Paragrafoelenco"/>
        <w:numPr>
          <w:ilvl w:val="0"/>
          <w:numId w:val="4"/>
        </w:numPr>
        <w:rPr>
          <w:sz w:val="28"/>
          <w:szCs w:val="28"/>
        </w:rPr>
      </w:pPr>
      <w:r w:rsidRPr="00D96AFB">
        <w:rPr>
          <w:sz w:val="28"/>
          <w:szCs w:val="28"/>
        </w:rPr>
        <w:t xml:space="preserve">La pensione “Zoo2001” non si assume alcuna responsabilità relativa al danneggiamento degli effetti personali dell’animale (cuscini, maglioni, cucce, giocattoli, guinzagli, ecc..) e non potrà essere ritenuta responsabile per eventi non soggetti al proprio controllo e indipendenti dal proprio operato (blocchi intestinali causati da ingerimento di parti di cuscini, giocattoli, ceste </w:t>
      </w:r>
      <w:proofErr w:type="gramStart"/>
      <w:r w:rsidRPr="00D96AFB">
        <w:rPr>
          <w:sz w:val="28"/>
          <w:szCs w:val="28"/>
        </w:rPr>
        <w:t>ecc..</w:t>
      </w:r>
      <w:proofErr w:type="gramEnd"/>
      <w:r w:rsidRPr="00D96AFB">
        <w:rPr>
          <w:sz w:val="28"/>
          <w:szCs w:val="28"/>
        </w:rPr>
        <w:t xml:space="preserve"> torsioni dello stomaco, autolesioni, incidenti nei box in segui</w:t>
      </w:r>
      <w:r w:rsidR="000B6B0F">
        <w:rPr>
          <w:sz w:val="28"/>
          <w:szCs w:val="28"/>
        </w:rPr>
        <w:t>to a tentativi di fuga</w:t>
      </w:r>
      <w:r w:rsidRPr="00D96AFB">
        <w:rPr>
          <w:sz w:val="28"/>
          <w:szCs w:val="28"/>
        </w:rPr>
        <w:t xml:space="preserve">, </w:t>
      </w:r>
      <w:proofErr w:type="spellStart"/>
      <w:r w:rsidRPr="00D96AFB">
        <w:rPr>
          <w:sz w:val="28"/>
          <w:szCs w:val="28"/>
        </w:rPr>
        <w:t>ecc</w:t>
      </w:r>
      <w:proofErr w:type="spellEnd"/>
      <w:proofErr w:type="gramStart"/>
      <w:r w:rsidRPr="00D96AFB">
        <w:rPr>
          <w:sz w:val="28"/>
          <w:szCs w:val="28"/>
        </w:rPr>
        <w:t>… )</w:t>
      </w:r>
      <w:proofErr w:type="gramEnd"/>
    </w:p>
    <w:p w:rsidR="00C876EC" w:rsidRDefault="00C876EC" w:rsidP="00D96AFB">
      <w:pPr>
        <w:pStyle w:val="Paragrafoelenco"/>
        <w:numPr>
          <w:ilvl w:val="0"/>
          <w:numId w:val="4"/>
        </w:numPr>
        <w:rPr>
          <w:sz w:val="28"/>
          <w:szCs w:val="28"/>
        </w:rPr>
      </w:pPr>
      <w:r w:rsidRPr="00D96AFB">
        <w:rPr>
          <w:sz w:val="28"/>
          <w:szCs w:val="28"/>
        </w:rPr>
        <w:t xml:space="preserve">Nel caso di un soggiorno prolungato (dai 30 giorni in poi) metà della rata </w:t>
      </w:r>
      <w:r w:rsidR="00010F45" w:rsidRPr="00D96AFB">
        <w:rPr>
          <w:sz w:val="28"/>
          <w:szCs w:val="28"/>
        </w:rPr>
        <w:t>del primo mese</w:t>
      </w:r>
      <w:r w:rsidRPr="00D96AFB">
        <w:rPr>
          <w:sz w:val="28"/>
          <w:szCs w:val="28"/>
        </w:rPr>
        <w:t xml:space="preserve"> dovrà essere corrisposta anticipatamente, durante i mesi successivi si dovrà presentare il pagamento entro i primi 7 giorni. Qualsiasi variazione di prezzo verrà comunicata al proprietario anticipatamente e correlata di spiegazione.</w:t>
      </w:r>
    </w:p>
    <w:p w:rsidR="00C876EC" w:rsidRPr="00D96AFB" w:rsidRDefault="00C876EC" w:rsidP="00D96AFB">
      <w:pPr>
        <w:pStyle w:val="Paragrafoelenco"/>
        <w:numPr>
          <w:ilvl w:val="0"/>
          <w:numId w:val="4"/>
        </w:numPr>
        <w:rPr>
          <w:sz w:val="28"/>
          <w:szCs w:val="28"/>
        </w:rPr>
      </w:pPr>
      <w:r w:rsidRPr="00D96AFB">
        <w:rPr>
          <w:sz w:val="28"/>
          <w:szCs w:val="28"/>
        </w:rPr>
        <w:t xml:space="preserve">Se l’animale viene prelevato da </w:t>
      </w:r>
      <w:proofErr w:type="gramStart"/>
      <w:r w:rsidRPr="00D96AFB">
        <w:rPr>
          <w:sz w:val="28"/>
          <w:szCs w:val="28"/>
        </w:rPr>
        <w:t>un persona</w:t>
      </w:r>
      <w:proofErr w:type="gramEnd"/>
      <w:r w:rsidRPr="00D96AFB">
        <w:rPr>
          <w:sz w:val="28"/>
          <w:szCs w:val="28"/>
        </w:rPr>
        <w:t xml:space="preserve"> diversa necessità di una delega da parte del proprietario</w:t>
      </w:r>
    </w:p>
    <w:p w:rsidR="00C876EC" w:rsidRPr="00D96AFB" w:rsidRDefault="00C876EC" w:rsidP="00D96AFB">
      <w:pPr>
        <w:pStyle w:val="Paragrafoelenco"/>
        <w:numPr>
          <w:ilvl w:val="0"/>
          <w:numId w:val="4"/>
        </w:numPr>
        <w:rPr>
          <w:sz w:val="28"/>
          <w:szCs w:val="28"/>
        </w:rPr>
      </w:pPr>
      <w:r w:rsidRPr="00D96AFB">
        <w:rPr>
          <w:sz w:val="28"/>
          <w:szCs w:val="28"/>
        </w:rPr>
        <w:t>Il proprietario è tenuto a comunicare eventuali ritardi nel ritiro dell’animale prima della data precedentemente concordata. Se il proprietario non ritirerà l’animale entro la data concordata, trascorsi 10 giorni dalla data prestabilita del ritiro, il cane/gatto verrà considerato IN STATO DI ABBANDONO e qui</w:t>
      </w:r>
      <w:r w:rsidR="000B6B0F">
        <w:rPr>
          <w:sz w:val="28"/>
          <w:szCs w:val="28"/>
        </w:rPr>
        <w:t>ndi sarà penalmente perseguibile</w:t>
      </w:r>
      <w:r w:rsidRPr="00D96AFB">
        <w:rPr>
          <w:sz w:val="28"/>
          <w:szCs w:val="28"/>
        </w:rPr>
        <w:t>.</w:t>
      </w:r>
    </w:p>
    <w:p w:rsidR="00C876EC" w:rsidRPr="00D96AFB" w:rsidRDefault="00010F45" w:rsidP="00D96AFB">
      <w:pPr>
        <w:pStyle w:val="Paragrafoelenco"/>
        <w:numPr>
          <w:ilvl w:val="0"/>
          <w:numId w:val="4"/>
        </w:numPr>
        <w:rPr>
          <w:sz w:val="28"/>
          <w:szCs w:val="28"/>
        </w:rPr>
      </w:pPr>
      <w:r w:rsidRPr="00D96AFB">
        <w:rPr>
          <w:sz w:val="28"/>
          <w:szCs w:val="28"/>
        </w:rPr>
        <w:t>Qualora la rata non venga pagata entro i primi 14 giorni del mese, ovvero dopo 7 giorni dal termine di scadenza mensile, l’animale verrà considerato IN STATO DI ABBANDONO. In questo caso la direzione si riterrà autorizzata ad affidare l’ospite agli enti predisposti per la tutela degli animali abbandonati, essi inoltreranno la denuncia per abbandono nei confronti del proprietario.</w:t>
      </w:r>
    </w:p>
    <w:p w:rsidR="00C230F3" w:rsidRPr="000B6B0F" w:rsidRDefault="00010F45" w:rsidP="000B6B0F">
      <w:pPr>
        <w:pStyle w:val="Paragrafoelenco"/>
        <w:numPr>
          <w:ilvl w:val="0"/>
          <w:numId w:val="4"/>
        </w:numPr>
        <w:rPr>
          <w:sz w:val="28"/>
          <w:szCs w:val="28"/>
        </w:rPr>
      </w:pPr>
      <w:r w:rsidRPr="00D96AFB">
        <w:rPr>
          <w:sz w:val="28"/>
          <w:szCs w:val="28"/>
        </w:rPr>
        <w:t xml:space="preserve">IN MERITO IA PUNTI 12 E 13 TUTTE LE SPESE </w:t>
      </w:r>
      <w:proofErr w:type="gramStart"/>
      <w:r w:rsidRPr="00D96AFB">
        <w:rPr>
          <w:sz w:val="28"/>
          <w:szCs w:val="28"/>
        </w:rPr>
        <w:t>SOSTENUTE  SARANNO</w:t>
      </w:r>
      <w:proofErr w:type="gramEnd"/>
      <w:r w:rsidRPr="00D96AFB">
        <w:rPr>
          <w:sz w:val="28"/>
          <w:szCs w:val="28"/>
        </w:rPr>
        <w:t xml:space="preserve"> A CARICO DEI PRORPIETARI DELL’ANIMALE. LA DIREZIONE SI RISERVA IL DIRITTO D</w:t>
      </w:r>
      <w:r w:rsidR="000B6B0F">
        <w:rPr>
          <w:sz w:val="28"/>
          <w:szCs w:val="28"/>
        </w:rPr>
        <w:t>I AG</w:t>
      </w:r>
      <w:r w:rsidRPr="00D96AFB">
        <w:rPr>
          <w:sz w:val="28"/>
          <w:szCs w:val="28"/>
        </w:rPr>
        <w:t>IRE NEI CONFRONTI DEL PROPRIETARIO PER OTTENERE LA SOMMA DELLE QUOTE NON PAGATE E DEL RIMBORSO DI OGNI ALTRA SPESA SOSTENUTA. SI RAMMENTA L’ARTICOLO 727 (DEL 21/4/2004) DEL CODICE PENALE. TUTTE LE AZIONI CONTRO I PROPRIETARI SONO RIVOLTE A CHI PRIMA E DOPO LA SCADENZA DEI GIORNI CONSENTITI NON COMUNICA CON LA DIREZIONE E SI RIFIUTA DI STABILIRE UN CONTATTO.</w:t>
      </w:r>
    </w:p>
    <w:p w:rsidR="00C230F3" w:rsidRPr="000B6B0F" w:rsidRDefault="00010F45" w:rsidP="000B6B0F">
      <w:pPr>
        <w:pStyle w:val="Paragrafoelenco"/>
        <w:numPr>
          <w:ilvl w:val="0"/>
          <w:numId w:val="4"/>
        </w:numPr>
        <w:rPr>
          <w:sz w:val="28"/>
          <w:szCs w:val="28"/>
        </w:rPr>
      </w:pPr>
      <w:r w:rsidRPr="00D96AFB">
        <w:rPr>
          <w:sz w:val="28"/>
          <w:szCs w:val="28"/>
        </w:rPr>
        <w:lastRenderedPageBreak/>
        <w:t>La direzione della pensione è libera di chiedere il ritiro dell’animale da parte del proprietario in qualsiasi momento nel caso in cui il suddetto animale crei situazioni di pericolo per gli addetti o non presenti più i requisiti per il soggiorno</w:t>
      </w:r>
      <w:r w:rsidR="00C230F3" w:rsidRPr="00D96AFB">
        <w:rPr>
          <w:sz w:val="28"/>
          <w:szCs w:val="28"/>
        </w:rPr>
        <w:t xml:space="preserve"> </w:t>
      </w:r>
      <w:proofErr w:type="gramStart"/>
      <w:r w:rsidR="00C230F3" w:rsidRPr="00D96AFB">
        <w:rPr>
          <w:sz w:val="28"/>
          <w:szCs w:val="28"/>
        </w:rPr>
        <w:t>( malattie</w:t>
      </w:r>
      <w:proofErr w:type="gramEnd"/>
      <w:r w:rsidR="00C230F3" w:rsidRPr="00D96AFB">
        <w:rPr>
          <w:sz w:val="28"/>
          <w:szCs w:val="28"/>
        </w:rPr>
        <w:t xml:space="preserve"> gravi, cure mediche straordinarie, problemi di deambulazione gravi, ecc..) il proprietari si impegna a ritirare l’animale entro 48 ore.</w:t>
      </w:r>
    </w:p>
    <w:p w:rsidR="00FE4CAE" w:rsidRDefault="00FE4CAE" w:rsidP="00D96AFB">
      <w:pPr>
        <w:pStyle w:val="Paragrafoelenco"/>
        <w:rPr>
          <w:sz w:val="28"/>
          <w:szCs w:val="28"/>
        </w:rPr>
      </w:pPr>
    </w:p>
    <w:p w:rsidR="000B6B0F" w:rsidRDefault="000B6B0F" w:rsidP="00D96AFB">
      <w:pPr>
        <w:pStyle w:val="Paragrafoelenco"/>
        <w:rPr>
          <w:sz w:val="28"/>
          <w:szCs w:val="28"/>
        </w:rPr>
      </w:pPr>
    </w:p>
    <w:p w:rsidR="000B6B0F" w:rsidRDefault="000B6B0F" w:rsidP="00D96AFB">
      <w:pPr>
        <w:pStyle w:val="Paragrafoelenco"/>
        <w:rPr>
          <w:sz w:val="28"/>
          <w:szCs w:val="28"/>
        </w:rPr>
      </w:pPr>
    </w:p>
    <w:p w:rsidR="000B6B0F" w:rsidRDefault="000B6B0F" w:rsidP="00D96AFB">
      <w:pPr>
        <w:pStyle w:val="Paragrafoelenco"/>
        <w:rPr>
          <w:sz w:val="28"/>
          <w:szCs w:val="28"/>
        </w:rPr>
      </w:pPr>
    </w:p>
    <w:p w:rsidR="000B6B0F" w:rsidRDefault="000B6B0F" w:rsidP="00D96AFB">
      <w:pPr>
        <w:pStyle w:val="Paragrafoelenco"/>
        <w:rPr>
          <w:sz w:val="28"/>
          <w:szCs w:val="28"/>
        </w:rPr>
      </w:pPr>
      <w:r>
        <w:rPr>
          <w:sz w:val="28"/>
          <w:szCs w:val="28"/>
        </w:rPr>
        <w:t xml:space="preserve">        Nome proprietario                ____________________________</w:t>
      </w:r>
    </w:p>
    <w:p w:rsidR="000B6B0F" w:rsidRDefault="000B6B0F" w:rsidP="00D96AFB">
      <w:pPr>
        <w:pStyle w:val="Paragrafoelenco"/>
        <w:rPr>
          <w:sz w:val="28"/>
          <w:szCs w:val="28"/>
        </w:rPr>
      </w:pPr>
    </w:p>
    <w:p w:rsidR="000B6B0F" w:rsidRPr="00FE4CAE" w:rsidRDefault="000B6B0F" w:rsidP="00D96AFB">
      <w:pPr>
        <w:pStyle w:val="Paragrafoelenco"/>
        <w:rPr>
          <w:sz w:val="28"/>
          <w:szCs w:val="28"/>
        </w:rPr>
      </w:pPr>
      <w:r>
        <w:rPr>
          <w:sz w:val="28"/>
          <w:szCs w:val="28"/>
        </w:rPr>
        <w:t xml:space="preserve">                         Firma                      ____________________________</w:t>
      </w:r>
    </w:p>
    <w:sectPr w:rsidR="000B6B0F" w:rsidRPr="00FE4C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62EEF"/>
    <w:multiLevelType w:val="hybridMultilevel"/>
    <w:tmpl w:val="663C64B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D660CDE"/>
    <w:multiLevelType w:val="hybridMultilevel"/>
    <w:tmpl w:val="CCD80DA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DED39B5"/>
    <w:multiLevelType w:val="hybridMultilevel"/>
    <w:tmpl w:val="1CE4C6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E4E461D"/>
    <w:multiLevelType w:val="hybridMultilevel"/>
    <w:tmpl w:val="62F49C3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F15"/>
    <w:rsid w:val="00010F45"/>
    <w:rsid w:val="000B6B0F"/>
    <w:rsid w:val="00157F15"/>
    <w:rsid w:val="005D2972"/>
    <w:rsid w:val="008A7DEC"/>
    <w:rsid w:val="00982114"/>
    <w:rsid w:val="00C230F3"/>
    <w:rsid w:val="00C876EC"/>
    <w:rsid w:val="00D96AFB"/>
    <w:rsid w:val="00FE4C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2D05"/>
  <w15:docId w15:val="{1D6CA1AF-77C4-4345-A8BC-5C3B05AB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57F15"/>
    <w:pPr>
      <w:ind w:left="720"/>
      <w:contextualSpacing/>
    </w:pPr>
  </w:style>
  <w:style w:type="character" w:styleId="Collegamentoipertestuale">
    <w:name w:val="Hyperlink"/>
    <w:basedOn w:val="Carpredefinitoparagrafo"/>
    <w:uiPriority w:val="99"/>
    <w:unhideWhenUsed/>
    <w:rsid w:val="00C230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4224</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AliceGiuliani</dc:creator>
  <cp:lastModifiedBy>Enrico</cp:lastModifiedBy>
  <cp:revision>2</cp:revision>
  <cp:lastPrinted>2018-02-06T16:32:00Z</cp:lastPrinted>
  <dcterms:created xsi:type="dcterms:W3CDTF">2021-03-22T10:29:00Z</dcterms:created>
  <dcterms:modified xsi:type="dcterms:W3CDTF">2021-03-22T10:29:00Z</dcterms:modified>
</cp:coreProperties>
</file>